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E28D" w14:textId="32745634" w:rsidR="00E67167" w:rsidRDefault="00D32BFE">
      <w:r>
        <w:t>M</w:t>
      </w:r>
      <w:r w:rsidR="00F94F4B">
        <w:t>arc</w:t>
      </w:r>
      <w:r>
        <w:t xml:space="preserve"> Barter is the president of Barter &amp; Associates, Inc., a structural engineering firm in Mobile, Alabama.  He is a licensed professional engineer in 12 states and a licensed structural engineer in Illinois.  He is currently </w:t>
      </w:r>
      <w:r w:rsidR="00DF2A89">
        <w:t xml:space="preserve">finishing </w:t>
      </w:r>
      <w:r>
        <w:t xml:space="preserve">his second term as a member of the State of Alabama Board of Licensure for Professional Engineers and Land Surveyors.  He </w:t>
      </w:r>
      <w:r w:rsidR="00D71C19">
        <w:t xml:space="preserve">is </w:t>
      </w:r>
      <w:r>
        <w:t xml:space="preserve">a founding member </w:t>
      </w:r>
      <w:r w:rsidR="00DF2A89">
        <w:t xml:space="preserve">of CASE/Alabama the forerunner to SEAoAL </w:t>
      </w:r>
      <w:r w:rsidR="00D71C19">
        <w:t xml:space="preserve">and </w:t>
      </w:r>
      <w:r w:rsidR="00DF2A89">
        <w:t xml:space="preserve">a founding member and </w:t>
      </w:r>
      <w:r w:rsidR="00D71C19">
        <w:t xml:space="preserve">past president </w:t>
      </w:r>
      <w:r>
        <w:t>of NCSEA</w:t>
      </w:r>
      <w:r w:rsidR="00D71C19">
        <w:t>.</w:t>
      </w:r>
      <w:r w:rsidR="00DF2A89">
        <w:t xml:space="preserve">  He was instrumental in the formation of the Structural Engineers Certification Board and served on its Board of Directors for 7 years.  </w:t>
      </w:r>
      <w:r w:rsidR="00D71C19">
        <w:t xml:space="preserve"> </w:t>
      </w:r>
    </w:p>
    <w:sectPr w:rsidR="00E67167" w:rsidSect="002E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E"/>
    <w:rsid w:val="002A3FF2"/>
    <w:rsid w:val="002E3159"/>
    <w:rsid w:val="006D2338"/>
    <w:rsid w:val="009B4B7F"/>
    <w:rsid w:val="00D13F83"/>
    <w:rsid w:val="00D32BFE"/>
    <w:rsid w:val="00D71C19"/>
    <w:rsid w:val="00DF2A89"/>
    <w:rsid w:val="00EF3F7D"/>
    <w:rsid w:val="00F81E1A"/>
    <w:rsid w:val="00F94F4B"/>
    <w:rsid w:val="00F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99C3"/>
  <w15:docId w15:val="{297E4FFE-7FD9-43DC-AA18-8A56735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A698D7147046B6B406945F00BA7E" ma:contentTypeVersion="12" ma:contentTypeDescription="Create a new document." ma:contentTypeScope="" ma:versionID="22033fb1d33cfaf82c63c8ac3254b3d3">
  <xsd:schema xmlns:xsd="http://www.w3.org/2001/XMLSchema" xmlns:xs="http://www.w3.org/2001/XMLSchema" xmlns:p="http://schemas.microsoft.com/office/2006/metadata/properties" xmlns:ns2="ad04bc92-b082-4a71-a2c8-b9b5a04c92e1" xmlns:ns3="a282f01d-3e08-4daf-a67c-68e591028cbf" targetNamespace="http://schemas.microsoft.com/office/2006/metadata/properties" ma:root="true" ma:fieldsID="e7635c803b9576f1eef0683701cb7158" ns2:_="" ns3:_="">
    <xsd:import namespace="ad04bc92-b082-4a71-a2c8-b9b5a04c92e1"/>
    <xsd:import namespace="a282f01d-3e08-4daf-a67c-68e591028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4bc92-b082-4a71-a2c8-b9b5a04c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2f01d-3e08-4daf-a67c-68e591028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C2468-EAC5-4F9D-992D-0B1C91A265F4}"/>
</file>

<file path=customXml/itemProps2.xml><?xml version="1.0" encoding="utf-8"?>
<ds:datastoreItem xmlns:ds="http://schemas.openxmlformats.org/officeDocument/2006/customXml" ds:itemID="{30A2E029-4894-4A8D-986F-EAC0B600B7AA}"/>
</file>

<file path=customXml/itemProps3.xml><?xml version="1.0" encoding="utf-8"?>
<ds:datastoreItem xmlns:ds="http://schemas.openxmlformats.org/officeDocument/2006/customXml" ds:itemID="{6EC446A9-5624-41C4-9545-2C2CC4F7A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mbarter</dc:creator>
  <cp:lastModifiedBy>Marc S. Barter</cp:lastModifiedBy>
  <cp:revision>2</cp:revision>
  <dcterms:created xsi:type="dcterms:W3CDTF">2021-02-10T23:26:00Z</dcterms:created>
  <dcterms:modified xsi:type="dcterms:W3CDTF">2021-02-10T23:26:00Z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0x010100D84BA698D7147046B6B406945F00BA7E</vt:lpwstr>
  </property>
</Properties>
</file>